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>
          <w:rFonts w:ascii="Cambria" w:cs="Cambria" w:eastAsia="Cambria" w:hAnsi="Cambria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before="0" w:lineRule="auto"/>
        <w:ind w:left="708" w:firstLine="708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TA CR-SENAI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Bilateral Co-funding R&amp;D Project</w:t>
      </w:r>
      <w:r w:rsidDel="00000000" w:rsidR="00000000" w:rsidRPr="00000000">
        <w:rPr>
          <w:rtl w:val="0"/>
        </w:rPr>
      </w:r>
    </w:p>
    <w:bookmarkStart w:colFirst="0" w:colLast="0" w:name="kix.elevet4c8lvd" w:id="1"/>
    <w:bookmarkEnd w:id="1"/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of the DELTA 2 programme of the Technology Agency of the Czech Republic,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and the Brazilian National Service for Industrial Training (SENAI, Brazil).  </w:t>
      </w:r>
    </w:p>
    <w:p w:rsidR="00000000" w:rsidDel="00000000" w:rsidP="00000000" w:rsidRDefault="00000000" w:rsidRPr="00000000" w14:paraId="00000005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 both sides shall complete this Common Proposal in collaboration and submit each to the respective agency when submitting the proposal package.</w:t>
      </w:r>
    </w:p>
    <w:p w:rsidR="00000000" w:rsidDel="00000000" w:rsidP="00000000" w:rsidRDefault="00000000" w:rsidRPr="00000000" w14:paraId="00000006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This Common Proposal shall be elaborated together with the Brazilian Consortium drafting the R&amp;D project with the requirements of this template. </w:t>
      </w:r>
      <w:r w:rsidDel="00000000" w:rsidR="00000000" w:rsidRPr="00000000">
        <w:rPr>
          <w:rtl w:val="0"/>
        </w:rPr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Brazilian side):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Total estimated costs including the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SENAI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and TA CR support and private resources of all participants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before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consortium is optional and the organizations listed under Consortium Partners herein below (collectively referred to as „the 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</w:t>
            </w:r>
          </w:p>
          <w:p w:rsidR="00000000" w:rsidDel="00000000" w:rsidP="00000000" w:rsidRDefault="00000000" w:rsidRPr="00000000" w14:paraId="00000029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SENAI leading Innovation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Brazilian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32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24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Other members of the Brazilian Consortium</w:t>
            </w:r>
          </w:p>
          <w:p w:rsidR="00000000" w:rsidDel="00000000" w:rsidP="00000000" w:rsidRDefault="00000000" w:rsidRPr="00000000" w14:paraId="00000034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35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6">
            <w:pPr>
              <w:spacing w:before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37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3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Total Project Budget of the Principal Applicant (on the Brazilian side) – USD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(mention exchange rate)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6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440"/>
        <w:gridCol w:w="1410"/>
        <w:gridCol w:w="1395"/>
        <w:gridCol w:w="1638"/>
        <w:gridCol w:w="1638"/>
        <w:tblGridChange w:id="0">
          <w:tblGrid>
            <w:gridCol w:w="2325"/>
            <w:gridCol w:w="1440"/>
            <w:gridCol w:w="1410"/>
            <w:gridCol w:w="1395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Financial contribution of the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Brazilian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7A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8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C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9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Total Project Budget of the SENAI Innovation Insrtitute, principal applicant (on the Brazilian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A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4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425"/>
        <w:gridCol w:w="1485"/>
        <w:gridCol w:w="1500"/>
        <w:gridCol w:w="1560"/>
        <w:gridCol w:w="1638"/>
        <w:tblGridChange w:id="0">
          <w:tblGrid>
            <w:gridCol w:w="2235"/>
            <w:gridCol w:w="1425"/>
            <w:gridCol w:w="1485"/>
            <w:gridCol w:w="1500"/>
            <w:gridCol w:w="1560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 SENAI National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Institute’s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BD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C3">
      <w:pPr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C6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C8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C9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D3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</w:p>
    <w:p w:rsidR="00000000" w:rsidDel="00000000" w:rsidP="00000000" w:rsidRDefault="00000000" w:rsidRPr="00000000" w14:paraId="000000D4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D6">
      <w:pPr>
        <w:spacing w:after="200" w:before="0" w:line="288" w:lineRule="auto"/>
        <w:ind w:firstLine="714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</w:p>
    <w:p w:rsidR="00000000" w:rsidDel="00000000" w:rsidP="00000000" w:rsidRDefault="00000000" w:rsidRPr="00000000" w14:paraId="000000D7">
      <w:pPr>
        <w:spacing w:after="200" w:before="0" w:line="288" w:lineRule="auto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D9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DA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D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kix.m0dbwobcmxcf" w:id="2"/>
    <w:bookmarkEnd w:id="2"/>
    <w:p w:rsidR="00000000" w:rsidDel="00000000" w:rsidP="00000000" w:rsidRDefault="00000000" w:rsidRPr="00000000" w14:paraId="000000DE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SENAI Innovation Institute (Principal Applicant) </w:t>
            </w:r>
          </w:p>
          <w:p w:rsidR="00000000" w:rsidDel="00000000" w:rsidP="00000000" w:rsidRDefault="00000000" w:rsidRPr="00000000" w14:paraId="000000F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Brazilian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bookmarkStart w:colFirst="0" w:colLast="0" w:name="_jkg7125cvnc" w:id="3"/>
      <w:bookmarkEnd w:id="3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-720723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4567245</wp:posOffset>
          </wp:positionH>
          <wp:positionV relativeFrom="paragraph">
            <wp:posOffset>-990599</wp:posOffset>
          </wp:positionV>
          <wp:extent cx="1552194" cy="520065"/>
          <wp:effectExtent b="0" l="0" r="0" t="0"/>
          <wp:wrapSquare wrapText="bothSides" distB="0" distT="0" distL="0" distR="0"/>
          <wp:docPr descr="SENAI.png" id="2" name="image4.png"/>
          <a:graphic>
            <a:graphicData uri="http://schemas.openxmlformats.org/drawingml/2006/picture">
              <pic:pic>
                <pic:nvPicPr>
                  <pic:cNvPr descr="SENAI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194" cy="520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-95399</wp:posOffset>
          </wp:positionH>
          <wp:positionV relativeFrom="paragraph">
            <wp:posOffset>-579407</wp:posOffset>
          </wp:positionV>
          <wp:extent cx="1846904" cy="950357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-304797</wp:posOffset>
          </wp:positionH>
          <wp:positionV relativeFrom="paragraph">
            <wp:posOffset>-1398430</wp:posOffset>
          </wp:positionV>
          <wp:extent cx="1247602" cy="124185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